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95A2" w14:textId="77777777" w:rsidR="003D3647" w:rsidRDefault="00457FC3">
      <w:pPr>
        <w:rPr>
          <w:b/>
          <w:sz w:val="20"/>
          <w:szCs w:val="20"/>
        </w:rPr>
      </w:pPr>
      <w:r>
        <w:rPr>
          <w:b/>
          <w:noProof/>
          <w:sz w:val="20"/>
          <w:szCs w:val="20"/>
        </w:rPr>
        <w:drawing>
          <wp:anchor distT="0" distB="0" distL="114300" distR="114300" simplePos="0" relativeHeight="251658240" behindDoc="0" locked="0" layoutInCell="1" hidden="0" allowOverlap="1" wp14:anchorId="7C07A61C" wp14:editId="4C7C694C">
            <wp:simplePos x="0" y="0"/>
            <wp:positionH relativeFrom="page">
              <wp:posOffset>142875</wp:posOffset>
            </wp:positionH>
            <wp:positionV relativeFrom="margin">
              <wp:posOffset>0</wp:posOffset>
            </wp:positionV>
            <wp:extent cx="4304576" cy="143803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304576" cy="1438033"/>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BE05C74" wp14:editId="4947B1CC">
                <wp:simplePos x="0" y="0"/>
                <wp:positionH relativeFrom="column">
                  <wp:posOffset>3829050</wp:posOffset>
                </wp:positionH>
                <wp:positionV relativeFrom="paragraph">
                  <wp:posOffset>150656</wp:posOffset>
                </wp:positionV>
                <wp:extent cx="2047875" cy="97155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993767" y="3078006"/>
                          <a:ext cx="2704466" cy="1403988"/>
                        </a:xfrm>
                        <a:prstGeom prst="rect">
                          <a:avLst/>
                        </a:prstGeom>
                        <a:solidFill>
                          <a:srgbClr val="FFFFFF"/>
                        </a:solidFill>
                        <a:ln>
                          <a:noFill/>
                        </a:ln>
                      </wps:spPr>
                      <wps:txbx>
                        <w:txbxContent>
                          <w:p w14:paraId="3AC1476C" w14:textId="77777777" w:rsidR="003D3647" w:rsidRDefault="00457FC3">
                            <w:pPr>
                              <w:spacing w:line="240" w:lineRule="auto"/>
                              <w:textDirection w:val="btLr"/>
                            </w:pPr>
                            <w:r>
                              <w:rPr>
                                <w:rFonts w:ascii="Times New Roman" w:eastAsia="Times New Roman" w:hAnsi="Times New Roman" w:cs="Times New Roman"/>
                                <w:b/>
                                <w:color w:val="FF0000"/>
                                <w:sz w:val="32"/>
                              </w:rPr>
                              <w:t xml:space="preserve">Une </w:t>
                            </w:r>
                            <w:proofErr w:type="spellStart"/>
                            <w:r>
                              <w:rPr>
                                <w:rFonts w:ascii="Times New Roman" w:eastAsia="Times New Roman" w:hAnsi="Times New Roman" w:cs="Times New Roman"/>
                                <w:b/>
                                <w:color w:val="FF0000"/>
                                <w:sz w:val="32"/>
                              </w:rPr>
                              <w:t>Ecoute</w:t>
                            </w:r>
                            <w:proofErr w:type="spellEnd"/>
                            <w:r>
                              <w:rPr>
                                <w:rFonts w:ascii="Times New Roman" w:eastAsia="Times New Roman" w:hAnsi="Times New Roman" w:cs="Times New Roman"/>
                                <w:b/>
                                <w:color w:val="FF0000"/>
                                <w:sz w:val="32"/>
                              </w:rPr>
                              <w:t xml:space="preserve">, </w:t>
                            </w:r>
                          </w:p>
                          <w:p w14:paraId="23DDBDBF" w14:textId="77777777" w:rsidR="003D3647" w:rsidRDefault="00457FC3">
                            <w:pPr>
                              <w:spacing w:line="240" w:lineRule="auto"/>
                              <w:textDirection w:val="btLr"/>
                            </w:pPr>
                            <w:r>
                              <w:rPr>
                                <w:rFonts w:ascii="Times New Roman" w:eastAsia="Times New Roman" w:hAnsi="Times New Roman" w:cs="Times New Roman"/>
                                <w:b/>
                                <w:color w:val="92D050"/>
                                <w:sz w:val="32"/>
                              </w:rPr>
                              <w:t xml:space="preserve">            </w:t>
                            </w:r>
                            <w:proofErr w:type="gramStart"/>
                            <w:r>
                              <w:rPr>
                                <w:rFonts w:ascii="Times New Roman" w:eastAsia="Times New Roman" w:hAnsi="Times New Roman" w:cs="Times New Roman"/>
                                <w:b/>
                                <w:color w:val="92D050"/>
                                <w:sz w:val="32"/>
                              </w:rPr>
                              <w:t>un</w:t>
                            </w:r>
                            <w:proofErr w:type="gramEnd"/>
                            <w:r>
                              <w:rPr>
                                <w:rFonts w:ascii="Times New Roman" w:eastAsia="Times New Roman" w:hAnsi="Times New Roman" w:cs="Times New Roman"/>
                                <w:b/>
                                <w:color w:val="92D050"/>
                                <w:sz w:val="32"/>
                              </w:rPr>
                              <w:t xml:space="preserve"> Sourire, </w:t>
                            </w:r>
                          </w:p>
                          <w:p w14:paraId="0CC5151E" w14:textId="77777777" w:rsidR="003D3647" w:rsidRDefault="00457FC3">
                            <w:pPr>
                              <w:spacing w:line="240" w:lineRule="auto"/>
                              <w:textDirection w:val="btLr"/>
                            </w:pPr>
                            <w:r>
                              <w:rPr>
                                <w:rFonts w:ascii="Times New Roman" w:eastAsia="Times New Roman" w:hAnsi="Times New Roman" w:cs="Times New Roman"/>
                                <w:b/>
                                <w:color w:val="FFC000"/>
                                <w:sz w:val="32"/>
                              </w:rPr>
                              <w:t xml:space="preserve">                     </w:t>
                            </w:r>
                            <w:proofErr w:type="gramStart"/>
                            <w:r>
                              <w:rPr>
                                <w:rFonts w:ascii="Times New Roman" w:eastAsia="Times New Roman" w:hAnsi="Times New Roman" w:cs="Times New Roman"/>
                                <w:b/>
                                <w:color w:val="FFC000"/>
                                <w:sz w:val="32"/>
                              </w:rPr>
                              <w:t>une</w:t>
                            </w:r>
                            <w:proofErr w:type="gramEnd"/>
                            <w:r>
                              <w:rPr>
                                <w:rFonts w:ascii="Times New Roman" w:eastAsia="Times New Roman" w:hAnsi="Times New Roman" w:cs="Times New Roman"/>
                                <w:b/>
                                <w:color w:val="FFC000"/>
                                <w:sz w:val="32"/>
                              </w:rPr>
                              <w:t xml:space="preserve"> Force</w:t>
                            </w:r>
                          </w:p>
                          <w:p w14:paraId="7FC7D35F" w14:textId="77777777" w:rsidR="003D3647" w:rsidRDefault="003D3647">
                            <w:pPr>
                              <w:spacing w:after="160" w:line="249"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3829050</wp:posOffset>
                </wp:positionH>
                <wp:positionV relativeFrom="paragraph">
                  <wp:posOffset>150656</wp:posOffset>
                </wp:positionV>
                <wp:extent cx="2047875" cy="97155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047875" cy="971550"/>
                        </a:xfrm>
                        <a:prstGeom prst="rect"/>
                        <a:ln/>
                      </pic:spPr>
                    </pic:pic>
                  </a:graphicData>
                </a:graphic>
              </wp:anchor>
            </w:drawing>
          </mc:Fallback>
        </mc:AlternateContent>
      </w:r>
    </w:p>
    <w:p w14:paraId="448A65F5" w14:textId="77777777" w:rsidR="003D3647" w:rsidRDefault="003D3647">
      <w:pPr>
        <w:rPr>
          <w:b/>
          <w:sz w:val="14"/>
          <w:szCs w:val="14"/>
        </w:rPr>
      </w:pPr>
    </w:p>
    <w:p w14:paraId="2E13E0CD" w14:textId="77777777" w:rsidR="003D3647" w:rsidRDefault="003D3647" w:rsidP="00457FC3">
      <w:pPr>
        <w:rPr>
          <w:b/>
          <w:sz w:val="52"/>
          <w:szCs w:val="52"/>
        </w:rPr>
      </w:pPr>
    </w:p>
    <w:p w14:paraId="4BA3D816" w14:textId="77777777" w:rsidR="003D3647" w:rsidRDefault="00457FC3">
      <w:pPr>
        <w:jc w:val="center"/>
        <w:rPr>
          <w:b/>
          <w:sz w:val="52"/>
          <w:szCs w:val="52"/>
        </w:rPr>
      </w:pPr>
      <w:r>
        <w:rPr>
          <w:noProof/>
        </w:rPr>
        <mc:AlternateContent>
          <mc:Choice Requires="wpg">
            <w:drawing>
              <wp:anchor distT="0" distB="0" distL="114300" distR="114300" simplePos="0" relativeHeight="251660288" behindDoc="0" locked="0" layoutInCell="1" hidden="0" allowOverlap="1" wp14:anchorId="5E7CA8EA" wp14:editId="6F68EF9F">
                <wp:simplePos x="0" y="0"/>
                <wp:positionH relativeFrom="column">
                  <wp:posOffset>1438275</wp:posOffset>
                </wp:positionH>
                <wp:positionV relativeFrom="paragraph">
                  <wp:posOffset>28575</wp:posOffset>
                </wp:positionV>
                <wp:extent cx="3848418" cy="971550"/>
                <wp:effectExtent l="0" t="0" r="0" b="0"/>
                <wp:wrapNone/>
                <wp:docPr id="1" name="Rectangle 1"/>
                <wp:cNvGraphicFramePr/>
                <a:graphic xmlns:a="http://schemas.openxmlformats.org/drawingml/2006/main">
                  <a:graphicData uri="http://schemas.microsoft.com/office/word/2010/wordprocessingShape">
                    <wps:wsp>
                      <wps:cNvSpPr/>
                      <wps:spPr>
                        <a:xfrm>
                          <a:off x="3850577" y="3303749"/>
                          <a:ext cx="2990846" cy="95250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676366" w14:textId="77777777" w:rsidR="003D3647" w:rsidRDefault="00457FC3">
                            <w:pPr>
                              <w:spacing w:after="160" w:line="249" w:lineRule="auto"/>
                              <w:textDirection w:val="btLr"/>
                            </w:pPr>
                            <w:r>
                              <w:rPr>
                                <w:rFonts w:ascii="Times New Roman" w:eastAsia="Times New Roman" w:hAnsi="Times New Roman" w:cs="Times New Roman"/>
                                <w:b/>
                                <w:color w:val="000066"/>
                                <w:sz w:val="28"/>
                              </w:rPr>
                              <w:t xml:space="preserve"> </w:t>
                            </w:r>
                            <w:proofErr w:type="gramStart"/>
                            <w:r>
                              <w:rPr>
                                <w:rFonts w:ascii="Times New Roman" w:eastAsia="Times New Roman" w:hAnsi="Times New Roman" w:cs="Times New Roman"/>
                                <w:b/>
                                <w:color w:val="000066"/>
                                <w:sz w:val="28"/>
                              </w:rPr>
                              <w:t>France  Dépression</w:t>
                            </w:r>
                            <w:proofErr w:type="gramEnd"/>
                            <w:r>
                              <w:rPr>
                                <w:rFonts w:ascii="Times New Roman" w:eastAsia="Times New Roman" w:hAnsi="Times New Roman" w:cs="Times New Roman"/>
                                <w:b/>
                                <w:color w:val="000066"/>
                                <w:sz w:val="28"/>
                              </w:rPr>
                              <w:t xml:space="preserve"> Hérault                               603 Av du pont </w:t>
                            </w:r>
                            <w:proofErr w:type="spellStart"/>
                            <w:r>
                              <w:rPr>
                                <w:rFonts w:ascii="Times New Roman" w:eastAsia="Times New Roman" w:hAnsi="Times New Roman" w:cs="Times New Roman"/>
                                <w:b/>
                                <w:color w:val="000066"/>
                                <w:sz w:val="28"/>
                              </w:rPr>
                              <w:t>Trinquat</w:t>
                            </w:r>
                            <w:proofErr w:type="spellEnd"/>
                            <w:r>
                              <w:rPr>
                                <w:rFonts w:ascii="Times New Roman" w:eastAsia="Times New Roman" w:hAnsi="Times New Roman" w:cs="Times New Roman"/>
                                <w:b/>
                                <w:color w:val="000066"/>
                                <w:sz w:val="28"/>
                              </w:rPr>
                              <w:t xml:space="preserve">                      Tél : 06 37 26 03 16                                               Mail : depressions34@gmail.com                                                        </w:t>
                            </w:r>
                            <w:r>
                              <w:rPr>
                                <w:rFonts w:ascii="Times New Roman" w:eastAsia="Times New Roman" w:hAnsi="Times New Roman" w:cs="Times New Roman"/>
                                <w:b/>
                                <w:color w:val="000066"/>
                                <w:sz w:val="28"/>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1438275</wp:posOffset>
                </wp:positionH>
                <wp:positionV relativeFrom="paragraph">
                  <wp:posOffset>28575</wp:posOffset>
                </wp:positionV>
                <wp:extent cx="3848418" cy="9715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848418" cy="971550"/>
                        </a:xfrm>
                        <a:prstGeom prst="rect"/>
                        <a:ln/>
                      </pic:spPr>
                    </pic:pic>
                  </a:graphicData>
                </a:graphic>
              </wp:anchor>
            </w:drawing>
          </mc:Fallback>
        </mc:AlternateContent>
      </w:r>
    </w:p>
    <w:p w14:paraId="67A5A5FF" w14:textId="77777777" w:rsidR="003D3647" w:rsidRDefault="003D3647">
      <w:pPr>
        <w:rPr>
          <w:b/>
          <w:sz w:val="52"/>
          <w:szCs w:val="52"/>
        </w:rPr>
      </w:pPr>
    </w:p>
    <w:p w14:paraId="58DE17F4" w14:textId="77777777" w:rsidR="003D3647" w:rsidRDefault="003D3647">
      <w:pPr>
        <w:rPr>
          <w:b/>
          <w:sz w:val="52"/>
          <w:szCs w:val="52"/>
        </w:rPr>
      </w:pPr>
    </w:p>
    <w:p w14:paraId="5B49D031" w14:textId="77777777" w:rsidR="003D3647" w:rsidRDefault="00457FC3">
      <w:pPr>
        <w:jc w:val="center"/>
        <w:rPr>
          <w:b/>
          <w:sz w:val="52"/>
          <w:szCs w:val="52"/>
        </w:rPr>
      </w:pPr>
      <w:r>
        <w:rPr>
          <w:b/>
          <w:sz w:val="52"/>
          <w:szCs w:val="52"/>
        </w:rPr>
        <w:t>Conférence sur la Bipolarité</w:t>
      </w:r>
    </w:p>
    <w:p w14:paraId="39C4DEDD" w14:textId="77777777" w:rsidR="003D3647" w:rsidRDefault="003D3647"/>
    <w:p w14:paraId="50A68FD0" w14:textId="77777777" w:rsidR="003D3647" w:rsidRDefault="00457FC3">
      <w:pPr>
        <w:rPr>
          <w:sz w:val="28"/>
          <w:szCs w:val="28"/>
        </w:rPr>
      </w:pPr>
      <w:r>
        <w:rPr>
          <w:sz w:val="28"/>
          <w:szCs w:val="28"/>
        </w:rPr>
        <w:t xml:space="preserve">France Dépression Occitanie, notre association créée en 2019 a pour </w:t>
      </w:r>
      <w:proofErr w:type="gramStart"/>
      <w:r>
        <w:rPr>
          <w:sz w:val="28"/>
          <w:szCs w:val="28"/>
        </w:rPr>
        <w:t>but  d’aider</w:t>
      </w:r>
      <w:proofErr w:type="gramEnd"/>
      <w:r>
        <w:rPr>
          <w:sz w:val="28"/>
          <w:szCs w:val="28"/>
        </w:rPr>
        <w:t xml:space="preserve"> et soutenir les personnes souffrant de dépression et de bipolarité. Je m’appelle Florance Bourles présidente </w:t>
      </w:r>
      <w:r>
        <w:rPr>
          <w:sz w:val="28"/>
          <w:szCs w:val="28"/>
        </w:rPr>
        <w:t>fondatrice de cette association, nous sommes une antenne de France Dépression National fondée en 1992.</w:t>
      </w:r>
    </w:p>
    <w:p w14:paraId="20E7FC00" w14:textId="77777777" w:rsidR="003D3647" w:rsidRDefault="003D3647">
      <w:pPr>
        <w:spacing w:line="240" w:lineRule="auto"/>
        <w:rPr>
          <w:sz w:val="28"/>
          <w:szCs w:val="28"/>
        </w:rPr>
      </w:pPr>
    </w:p>
    <w:p w14:paraId="7EBB52E1" w14:textId="77777777" w:rsidR="003D3647" w:rsidRDefault="00457FC3">
      <w:pPr>
        <w:spacing w:line="240" w:lineRule="auto"/>
        <w:rPr>
          <w:sz w:val="28"/>
          <w:szCs w:val="28"/>
        </w:rPr>
      </w:pPr>
      <w:r>
        <w:rPr>
          <w:sz w:val="28"/>
          <w:szCs w:val="28"/>
        </w:rPr>
        <w:t>Je souffre de dépression chronique et récurrente stabilisée maintenant depuis 2017 et à l’issue de cette dernière hospitalisation le manque de soutien e</w:t>
      </w:r>
      <w:r>
        <w:rPr>
          <w:sz w:val="28"/>
          <w:szCs w:val="28"/>
        </w:rPr>
        <w:t xml:space="preserve">n dehors des unités médicales se ressentait d’où la décision de faire cette </w:t>
      </w:r>
      <w:proofErr w:type="gramStart"/>
      <w:r>
        <w:rPr>
          <w:sz w:val="28"/>
          <w:szCs w:val="28"/>
        </w:rPr>
        <w:t>association .</w:t>
      </w:r>
      <w:proofErr w:type="gramEnd"/>
      <w:r>
        <w:rPr>
          <w:sz w:val="28"/>
          <w:szCs w:val="28"/>
        </w:rPr>
        <w:t xml:space="preserve"> </w:t>
      </w:r>
    </w:p>
    <w:p w14:paraId="73677B7E" w14:textId="77777777" w:rsidR="003D3647" w:rsidRDefault="00457FC3">
      <w:pPr>
        <w:spacing w:line="240" w:lineRule="auto"/>
        <w:rPr>
          <w:sz w:val="28"/>
          <w:szCs w:val="28"/>
        </w:rPr>
      </w:pPr>
      <w:r>
        <w:rPr>
          <w:sz w:val="28"/>
          <w:szCs w:val="28"/>
        </w:rPr>
        <w:t xml:space="preserve">Je suis également formée avec 2 diplômes universitaires dans l'Éducation Thérapeutique du Patient. (E.T.P) </w:t>
      </w:r>
      <w:proofErr w:type="gramStart"/>
      <w:r>
        <w:rPr>
          <w:sz w:val="28"/>
          <w:szCs w:val="28"/>
        </w:rPr>
        <w:t>et  j’interviens</w:t>
      </w:r>
      <w:proofErr w:type="gramEnd"/>
      <w:r>
        <w:rPr>
          <w:sz w:val="28"/>
          <w:szCs w:val="28"/>
        </w:rPr>
        <w:t xml:space="preserve"> dans des structures neuropsychiatriques.</w:t>
      </w:r>
    </w:p>
    <w:p w14:paraId="63F9976B" w14:textId="77777777" w:rsidR="003D3647" w:rsidRDefault="003D3647">
      <w:pPr>
        <w:rPr>
          <w:sz w:val="28"/>
          <w:szCs w:val="28"/>
        </w:rPr>
      </w:pPr>
    </w:p>
    <w:p w14:paraId="7932CD71" w14:textId="77777777" w:rsidR="003D3647" w:rsidRDefault="00457FC3">
      <w:pPr>
        <w:spacing w:line="240" w:lineRule="auto"/>
        <w:rPr>
          <w:sz w:val="28"/>
          <w:szCs w:val="28"/>
        </w:rPr>
      </w:pPr>
      <w:r>
        <w:rPr>
          <w:sz w:val="28"/>
          <w:szCs w:val="28"/>
        </w:rPr>
        <w:t xml:space="preserve">Nous intervenons </w:t>
      </w:r>
      <w:proofErr w:type="gramStart"/>
      <w:r>
        <w:rPr>
          <w:sz w:val="28"/>
          <w:szCs w:val="28"/>
        </w:rPr>
        <w:t>sur</w:t>
      </w:r>
      <w:proofErr w:type="gramEnd"/>
      <w:r>
        <w:rPr>
          <w:sz w:val="28"/>
          <w:szCs w:val="28"/>
        </w:rPr>
        <w:t xml:space="preserve"> Montpellier depuis deux ans et espérons étendre notre mission dans tout le département.</w:t>
      </w:r>
    </w:p>
    <w:p w14:paraId="2D0065A2" w14:textId="77777777" w:rsidR="003D3647" w:rsidRDefault="003D3647">
      <w:pPr>
        <w:spacing w:line="240" w:lineRule="auto"/>
        <w:rPr>
          <w:sz w:val="28"/>
          <w:szCs w:val="28"/>
        </w:rPr>
      </w:pPr>
    </w:p>
    <w:p w14:paraId="0347BBD1" w14:textId="77777777" w:rsidR="003D3647" w:rsidRDefault="00457FC3">
      <w:pPr>
        <w:spacing w:line="240" w:lineRule="auto"/>
        <w:rPr>
          <w:sz w:val="28"/>
          <w:szCs w:val="28"/>
        </w:rPr>
      </w:pPr>
      <w:r>
        <w:rPr>
          <w:sz w:val="28"/>
          <w:szCs w:val="28"/>
        </w:rPr>
        <w:t xml:space="preserve">Le </w:t>
      </w:r>
      <w:proofErr w:type="gramStart"/>
      <w:r>
        <w:rPr>
          <w:sz w:val="28"/>
          <w:szCs w:val="28"/>
        </w:rPr>
        <w:t>Docteur</w:t>
      </w:r>
      <w:proofErr w:type="gramEnd"/>
      <w:r>
        <w:rPr>
          <w:sz w:val="28"/>
          <w:szCs w:val="28"/>
        </w:rPr>
        <w:t xml:space="preserve"> Charlotte Mulle est la référente médicale de l'association. Elle a créé un comité scientifique validant tous les intervenants des diff</w:t>
      </w:r>
      <w:r>
        <w:rPr>
          <w:sz w:val="28"/>
          <w:szCs w:val="28"/>
        </w:rPr>
        <w:t>érentes activités : ateliers art thérapies, de bien être, groupes de paroles et écoute téléphonique</w:t>
      </w:r>
    </w:p>
    <w:p w14:paraId="71FCEABC" w14:textId="77777777" w:rsidR="003D3647" w:rsidRDefault="00457FC3">
      <w:pPr>
        <w:spacing w:line="240" w:lineRule="auto"/>
        <w:rPr>
          <w:sz w:val="28"/>
          <w:szCs w:val="28"/>
        </w:rPr>
      </w:pPr>
      <w:r>
        <w:rPr>
          <w:sz w:val="28"/>
          <w:szCs w:val="28"/>
        </w:rPr>
        <w:t>Nous proposons aussi des ateliers d'art créatifs, d'écriture, de promenade…</w:t>
      </w:r>
    </w:p>
    <w:p w14:paraId="0EC615C7" w14:textId="77777777" w:rsidR="003D3647" w:rsidRDefault="003D3647">
      <w:pPr>
        <w:spacing w:line="240" w:lineRule="auto"/>
        <w:rPr>
          <w:sz w:val="28"/>
          <w:szCs w:val="28"/>
        </w:rPr>
      </w:pPr>
    </w:p>
    <w:p w14:paraId="603E37DA" w14:textId="77777777" w:rsidR="003D3647" w:rsidRDefault="00457FC3">
      <w:pPr>
        <w:spacing w:line="240" w:lineRule="auto"/>
        <w:rPr>
          <w:sz w:val="28"/>
          <w:szCs w:val="28"/>
        </w:rPr>
      </w:pPr>
      <w:r>
        <w:rPr>
          <w:sz w:val="28"/>
          <w:szCs w:val="28"/>
        </w:rPr>
        <w:t>Des conférences sont programmées bénévolement par des professionnels de santé. Ils interviennent vers le grand public pour apporter des informations et une éducation sur la maladie, son évolution, ses traitements médicamenteux et non médicamenteux.</w:t>
      </w:r>
    </w:p>
    <w:p w14:paraId="4DF187C0" w14:textId="77777777" w:rsidR="003D3647" w:rsidRDefault="003D3647">
      <w:pPr>
        <w:spacing w:line="240" w:lineRule="auto"/>
        <w:rPr>
          <w:sz w:val="28"/>
          <w:szCs w:val="28"/>
        </w:rPr>
      </w:pPr>
    </w:p>
    <w:p w14:paraId="45F1BD9F" w14:textId="77777777" w:rsidR="003D3647" w:rsidRDefault="00457FC3">
      <w:pPr>
        <w:spacing w:line="240" w:lineRule="auto"/>
        <w:rPr>
          <w:sz w:val="28"/>
          <w:szCs w:val="28"/>
        </w:rPr>
      </w:pPr>
      <w:r>
        <w:rPr>
          <w:sz w:val="28"/>
          <w:szCs w:val="28"/>
        </w:rPr>
        <w:t>Nous p</w:t>
      </w:r>
      <w:r>
        <w:rPr>
          <w:sz w:val="28"/>
          <w:szCs w:val="28"/>
        </w:rPr>
        <w:t>articipons aussi à des grands évènements, tels que la semaine d'informations sur la santé mentale organisée nationalement chaque année.</w:t>
      </w:r>
    </w:p>
    <w:p w14:paraId="660453AD" w14:textId="77777777" w:rsidR="003D3647" w:rsidRDefault="003D3647">
      <w:pPr>
        <w:rPr>
          <w:sz w:val="28"/>
          <w:szCs w:val="28"/>
        </w:rPr>
      </w:pPr>
    </w:p>
    <w:p w14:paraId="48433916" w14:textId="77777777" w:rsidR="00457FC3" w:rsidRDefault="00457FC3">
      <w:pPr>
        <w:rPr>
          <w:sz w:val="28"/>
          <w:szCs w:val="28"/>
        </w:rPr>
      </w:pPr>
    </w:p>
    <w:p w14:paraId="4F0B08A9" w14:textId="39B74E4A" w:rsidR="003D3647" w:rsidRDefault="00457FC3">
      <w:pPr>
        <w:rPr>
          <w:sz w:val="28"/>
          <w:szCs w:val="28"/>
        </w:rPr>
      </w:pPr>
      <w:r>
        <w:rPr>
          <w:sz w:val="28"/>
          <w:szCs w:val="28"/>
        </w:rPr>
        <w:t>Nous avons l’honneur de vous inviter à notre nouvelle conférence sur le thème de :</w:t>
      </w:r>
    </w:p>
    <w:p w14:paraId="75581C0D" w14:textId="77777777" w:rsidR="003D3647" w:rsidRDefault="003D3647">
      <w:pPr>
        <w:rPr>
          <w:sz w:val="28"/>
          <w:szCs w:val="28"/>
        </w:rPr>
      </w:pPr>
    </w:p>
    <w:p w14:paraId="503904B3" w14:textId="77777777" w:rsidR="003D3647" w:rsidRDefault="003D3647">
      <w:pPr>
        <w:jc w:val="center"/>
        <w:rPr>
          <w:sz w:val="28"/>
          <w:szCs w:val="28"/>
        </w:rPr>
      </w:pPr>
    </w:p>
    <w:p w14:paraId="3676291C" w14:textId="77777777" w:rsidR="003D3647" w:rsidRDefault="00457FC3">
      <w:pPr>
        <w:jc w:val="center"/>
        <w:rPr>
          <w:sz w:val="28"/>
          <w:szCs w:val="28"/>
        </w:rPr>
      </w:pPr>
      <w:r>
        <w:rPr>
          <w:sz w:val="48"/>
          <w:szCs w:val="48"/>
        </w:rPr>
        <w:t xml:space="preserve"> </w:t>
      </w:r>
      <w:r>
        <w:rPr>
          <w:rFonts w:ascii="Times New Roman" w:eastAsia="Times New Roman" w:hAnsi="Times New Roman" w:cs="Times New Roman"/>
          <w:noProof/>
          <w:sz w:val="24"/>
          <w:szCs w:val="24"/>
        </w:rPr>
        <w:drawing>
          <wp:inline distT="0" distB="0" distL="114300" distR="114300" wp14:anchorId="27BDA611" wp14:editId="3198A508">
            <wp:extent cx="4991100" cy="33242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991100" cy="3324225"/>
                    </a:xfrm>
                    <a:prstGeom prst="rect">
                      <a:avLst/>
                    </a:prstGeom>
                    <a:ln/>
                  </pic:spPr>
                </pic:pic>
              </a:graphicData>
            </a:graphic>
          </wp:inline>
        </w:drawing>
      </w:r>
    </w:p>
    <w:p w14:paraId="6E13E818" w14:textId="77777777" w:rsidR="003D3647" w:rsidRDefault="003D3647">
      <w:pPr>
        <w:rPr>
          <w:sz w:val="28"/>
          <w:szCs w:val="28"/>
        </w:rPr>
      </w:pPr>
    </w:p>
    <w:p w14:paraId="0CBBC128" w14:textId="77777777" w:rsidR="003D3647" w:rsidRDefault="003D3647">
      <w:pPr>
        <w:rPr>
          <w:sz w:val="28"/>
          <w:szCs w:val="28"/>
        </w:rPr>
      </w:pPr>
    </w:p>
    <w:p w14:paraId="19EDC651" w14:textId="77777777" w:rsidR="003D3647" w:rsidRDefault="00457FC3">
      <w:pPr>
        <w:jc w:val="center"/>
        <w:rPr>
          <w:sz w:val="42"/>
          <w:szCs w:val="42"/>
        </w:rPr>
      </w:pPr>
      <w:r>
        <w:rPr>
          <w:sz w:val="42"/>
          <w:szCs w:val="42"/>
        </w:rPr>
        <w:t xml:space="preserve"> </w:t>
      </w:r>
      <w:proofErr w:type="gramStart"/>
      <w:r>
        <w:rPr>
          <w:sz w:val="42"/>
          <w:szCs w:val="42"/>
        </w:rPr>
        <w:t>samedi</w:t>
      </w:r>
      <w:proofErr w:type="gramEnd"/>
      <w:r>
        <w:rPr>
          <w:sz w:val="42"/>
          <w:szCs w:val="42"/>
        </w:rPr>
        <w:t xml:space="preserve"> 12 mars </w:t>
      </w:r>
    </w:p>
    <w:p w14:paraId="51DDE066" w14:textId="77777777" w:rsidR="003D3647" w:rsidRDefault="00457FC3">
      <w:pPr>
        <w:jc w:val="center"/>
        <w:rPr>
          <w:sz w:val="42"/>
          <w:szCs w:val="42"/>
        </w:rPr>
      </w:pPr>
      <w:proofErr w:type="gramStart"/>
      <w:r>
        <w:rPr>
          <w:sz w:val="42"/>
          <w:szCs w:val="42"/>
        </w:rPr>
        <w:t>à</w:t>
      </w:r>
      <w:proofErr w:type="gramEnd"/>
      <w:r>
        <w:rPr>
          <w:sz w:val="42"/>
          <w:szCs w:val="42"/>
        </w:rPr>
        <w:t xml:space="preserve"> partir de </w:t>
      </w:r>
      <w:r>
        <w:rPr>
          <w:sz w:val="42"/>
          <w:szCs w:val="42"/>
        </w:rPr>
        <w:t>10h</w:t>
      </w:r>
    </w:p>
    <w:p w14:paraId="47F69421" w14:textId="77777777" w:rsidR="003D3647" w:rsidRDefault="00457FC3">
      <w:pPr>
        <w:jc w:val="center"/>
        <w:rPr>
          <w:sz w:val="42"/>
          <w:szCs w:val="42"/>
        </w:rPr>
      </w:pPr>
      <w:proofErr w:type="gramStart"/>
      <w:r>
        <w:rPr>
          <w:sz w:val="42"/>
          <w:szCs w:val="42"/>
        </w:rPr>
        <w:t>au</w:t>
      </w:r>
      <w:proofErr w:type="gramEnd"/>
      <w:r>
        <w:rPr>
          <w:sz w:val="42"/>
          <w:szCs w:val="42"/>
        </w:rPr>
        <w:t xml:space="preserve"> Théâtre Tabard </w:t>
      </w:r>
    </w:p>
    <w:p w14:paraId="599D7F1E" w14:textId="77777777" w:rsidR="003D3647" w:rsidRDefault="00457FC3">
      <w:pPr>
        <w:jc w:val="center"/>
        <w:rPr>
          <w:sz w:val="42"/>
          <w:szCs w:val="42"/>
        </w:rPr>
      </w:pPr>
      <w:r>
        <w:rPr>
          <w:sz w:val="42"/>
          <w:szCs w:val="42"/>
        </w:rPr>
        <w:t xml:space="preserve"> (Entrée </w:t>
      </w:r>
      <w:proofErr w:type="gramStart"/>
      <w:r>
        <w:rPr>
          <w:sz w:val="42"/>
          <w:szCs w:val="42"/>
        </w:rPr>
        <w:t>gratuite  -</w:t>
      </w:r>
      <w:proofErr w:type="gramEnd"/>
      <w:r>
        <w:rPr>
          <w:sz w:val="42"/>
          <w:szCs w:val="42"/>
        </w:rPr>
        <w:t xml:space="preserve"> </w:t>
      </w:r>
      <w:proofErr w:type="spellStart"/>
      <w:r>
        <w:rPr>
          <w:sz w:val="42"/>
          <w:szCs w:val="42"/>
        </w:rPr>
        <w:t>pass</w:t>
      </w:r>
      <w:proofErr w:type="spellEnd"/>
      <w:r>
        <w:rPr>
          <w:sz w:val="42"/>
          <w:szCs w:val="42"/>
        </w:rPr>
        <w:t xml:space="preserve"> vaccinal obligatoire)</w:t>
      </w:r>
    </w:p>
    <w:p w14:paraId="0A228688" w14:textId="77777777" w:rsidR="003D3647" w:rsidRDefault="003D3647">
      <w:pPr>
        <w:jc w:val="center"/>
        <w:rPr>
          <w:sz w:val="20"/>
          <w:szCs w:val="20"/>
        </w:rPr>
      </w:pPr>
    </w:p>
    <w:p w14:paraId="698FC0B5" w14:textId="77777777" w:rsidR="003D3647" w:rsidRDefault="00457FC3">
      <w:pPr>
        <w:keepNext/>
        <w:spacing w:line="240" w:lineRule="auto"/>
        <w:rPr>
          <w:rFonts w:ascii="Times New Roman" w:eastAsia="Times New Roman" w:hAnsi="Times New Roman" w:cs="Times New Roman"/>
          <w:color w:val="0000FF"/>
          <w:sz w:val="32"/>
          <w:szCs w:val="32"/>
        </w:rPr>
      </w:pPr>
      <w:proofErr w:type="spellStart"/>
      <w:r>
        <w:rPr>
          <w:rFonts w:ascii="Times New Roman" w:eastAsia="Times New Roman" w:hAnsi="Times New Roman" w:cs="Times New Roman"/>
          <w:color w:val="0000FF"/>
          <w:sz w:val="32"/>
          <w:szCs w:val="32"/>
        </w:rPr>
        <w:t>Co-animés</w:t>
      </w:r>
      <w:proofErr w:type="spellEnd"/>
      <w:r>
        <w:rPr>
          <w:rFonts w:ascii="Times New Roman" w:eastAsia="Times New Roman" w:hAnsi="Times New Roman" w:cs="Times New Roman"/>
          <w:color w:val="0000FF"/>
          <w:sz w:val="32"/>
          <w:szCs w:val="32"/>
        </w:rPr>
        <w:t xml:space="preserve"> par les médecins-psychiatres</w:t>
      </w:r>
    </w:p>
    <w:p w14:paraId="4AE0CD86" w14:textId="77777777" w:rsidR="003D3647" w:rsidRDefault="00457FC3">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FF"/>
          <w:sz w:val="32"/>
          <w:szCs w:val="32"/>
        </w:rPr>
        <w:t>Dr Charlotte MULLE</w:t>
      </w:r>
      <w:r>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sz w:val="32"/>
          <w:szCs w:val="32"/>
        </w:rPr>
        <w:t xml:space="preserve">Clinique La </w:t>
      </w:r>
      <w:proofErr w:type="spellStart"/>
      <w:r>
        <w:rPr>
          <w:rFonts w:ascii="Times New Roman" w:eastAsia="Times New Roman" w:hAnsi="Times New Roman" w:cs="Times New Roman"/>
          <w:sz w:val="32"/>
          <w:szCs w:val="32"/>
        </w:rPr>
        <w:t>Lironde</w:t>
      </w:r>
      <w:proofErr w:type="spellEnd"/>
    </w:p>
    <w:p w14:paraId="2D396B7E" w14:textId="77777777" w:rsidR="003D3647" w:rsidRDefault="00457FC3">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FF"/>
          <w:sz w:val="32"/>
          <w:szCs w:val="32"/>
        </w:rPr>
        <w:t>Dr Dimitri FIEDOS</w:t>
      </w:r>
      <w:r>
        <w:rPr>
          <w:rFonts w:ascii="Times New Roman" w:eastAsia="Times New Roman" w:hAnsi="Times New Roman" w:cs="Times New Roman"/>
          <w:sz w:val="32"/>
          <w:szCs w:val="32"/>
        </w:rPr>
        <w:t xml:space="preserve"> Clinique La </w:t>
      </w:r>
      <w:proofErr w:type="spellStart"/>
      <w:r>
        <w:rPr>
          <w:rFonts w:ascii="Times New Roman" w:eastAsia="Times New Roman" w:hAnsi="Times New Roman" w:cs="Times New Roman"/>
          <w:sz w:val="32"/>
          <w:szCs w:val="32"/>
        </w:rPr>
        <w:t>Lironde</w:t>
      </w:r>
      <w:proofErr w:type="spellEnd"/>
      <w:r>
        <w:rPr>
          <w:rFonts w:ascii="Times New Roman" w:eastAsia="Times New Roman" w:hAnsi="Times New Roman" w:cs="Times New Roman"/>
          <w:sz w:val="32"/>
          <w:szCs w:val="32"/>
        </w:rPr>
        <w:t xml:space="preserve"> </w:t>
      </w:r>
    </w:p>
    <w:p w14:paraId="0EDD8423" w14:textId="77777777" w:rsidR="003D3647" w:rsidRDefault="00457FC3">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Intervenant à la Clinique de l'</w:t>
      </w:r>
      <w:r>
        <w:rPr>
          <w:rFonts w:ascii="Times New Roman" w:eastAsia="Times New Roman" w:hAnsi="Times New Roman" w:cs="Times New Roman"/>
          <w:sz w:val="32"/>
          <w:szCs w:val="32"/>
        </w:rPr>
        <w:t xml:space="preserve">anxiété                                                                                     </w:t>
      </w:r>
    </w:p>
    <w:p w14:paraId="6322F181" w14:textId="77777777" w:rsidR="003D3647" w:rsidRDefault="003D3647">
      <w:pPr>
        <w:spacing w:line="240" w:lineRule="auto"/>
        <w:rPr>
          <w:rFonts w:ascii="Times New Roman" w:eastAsia="Times New Roman" w:hAnsi="Times New Roman" w:cs="Times New Roman"/>
          <w:sz w:val="16"/>
          <w:szCs w:val="16"/>
        </w:rPr>
      </w:pPr>
    </w:p>
    <w:p w14:paraId="4E97C3F2" w14:textId="77777777" w:rsidR="003D3647" w:rsidRDefault="00457F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7FFE8FD" wp14:editId="3F9A1DE2">
            <wp:extent cx="962025" cy="9620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62025" cy="962025"/>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16793721" wp14:editId="4344A02A">
            <wp:extent cx="2971800" cy="571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71800" cy="571500"/>
                    </a:xfrm>
                    <a:prstGeom prst="rect">
                      <a:avLst/>
                    </a:prstGeom>
                    <a:ln/>
                  </pic:spPr>
                </pic:pic>
              </a:graphicData>
            </a:graphic>
          </wp:inline>
        </w:drawing>
      </w:r>
    </w:p>
    <w:p w14:paraId="2F44EBD7" w14:textId="77777777" w:rsidR="003D3647" w:rsidRDefault="003D3647">
      <w:pPr>
        <w:spacing w:line="240" w:lineRule="auto"/>
        <w:rPr>
          <w:rFonts w:ascii="Times New Roman" w:eastAsia="Times New Roman" w:hAnsi="Times New Roman" w:cs="Times New Roman"/>
          <w:sz w:val="16"/>
          <w:szCs w:val="16"/>
        </w:rPr>
      </w:pPr>
    </w:p>
    <w:p w14:paraId="0218512E" w14:textId="77777777" w:rsidR="003D3647" w:rsidRDefault="00457FC3">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Par tram 1 arrêt </w:t>
      </w:r>
      <w:proofErr w:type="spellStart"/>
      <w:r>
        <w:rPr>
          <w:rFonts w:ascii="Times New Roman" w:eastAsia="Times New Roman" w:hAnsi="Times New Roman" w:cs="Times New Roman"/>
          <w:sz w:val="32"/>
          <w:szCs w:val="32"/>
        </w:rPr>
        <w:t>Corum</w:t>
      </w:r>
      <w:proofErr w:type="spellEnd"/>
      <w:r>
        <w:rPr>
          <w:rFonts w:ascii="Times New Roman" w:eastAsia="Times New Roman" w:hAnsi="Times New Roman" w:cs="Times New Roman"/>
          <w:sz w:val="32"/>
          <w:szCs w:val="32"/>
        </w:rPr>
        <w:t xml:space="preserve">                    4 mn à pied du Théâtre   </w:t>
      </w:r>
    </w:p>
    <w:p w14:paraId="79EEFC6B" w14:textId="77777777" w:rsidR="003D3647" w:rsidRDefault="00457FC3">
      <w:pPr>
        <w:pStyle w:val="Titre6"/>
        <w:keepLines w:val="0"/>
        <w:spacing w:before="0" w:after="0" w:line="240" w:lineRule="auto"/>
        <w:rPr>
          <w:b/>
          <w:i w:val="0"/>
          <w:color w:val="000000"/>
          <w:sz w:val="32"/>
          <w:szCs w:val="32"/>
        </w:rPr>
      </w:pPr>
      <w:r>
        <w:rPr>
          <w:rFonts w:ascii="Times New Roman" w:eastAsia="Times New Roman" w:hAnsi="Times New Roman" w:cs="Times New Roman"/>
          <w:i w:val="0"/>
          <w:color w:val="000000"/>
          <w:sz w:val="32"/>
          <w:szCs w:val="32"/>
        </w:rPr>
        <w:t>Par tram 2 arrêt Beaux-Arts             7 mn à pied du Théâtre</w:t>
      </w:r>
    </w:p>
    <w:p w14:paraId="6056833E" w14:textId="77777777" w:rsidR="003D3647" w:rsidRDefault="00457FC3">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Parking </w:t>
      </w:r>
      <w:proofErr w:type="spellStart"/>
      <w:r>
        <w:rPr>
          <w:rFonts w:ascii="Times New Roman" w:eastAsia="Times New Roman" w:hAnsi="Times New Roman" w:cs="Times New Roman"/>
          <w:sz w:val="32"/>
          <w:szCs w:val="32"/>
        </w:rPr>
        <w:t>Corum</w:t>
      </w:r>
      <w:proofErr w:type="spellEnd"/>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4 mn à pied du Théâtre</w:t>
      </w:r>
    </w:p>
    <w:p w14:paraId="71F5C15B" w14:textId="77777777" w:rsidR="003D3647" w:rsidRDefault="003D3647">
      <w:pPr>
        <w:jc w:val="center"/>
        <w:rPr>
          <w:sz w:val="42"/>
          <w:szCs w:val="42"/>
        </w:rPr>
      </w:pPr>
    </w:p>
    <w:sectPr w:rsidR="003D3647">
      <w:pgSz w:w="11909" w:h="16834"/>
      <w:pgMar w:top="0" w:right="1440" w:bottom="40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47"/>
    <w:rsid w:val="003D3647"/>
    <w:rsid w:val="00457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B5B"/>
  <w15:docId w15:val="{D21461A8-CE9E-4DC7-8A5A-980419A7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1892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FloBourles</dc:creator>
  <cp:lastModifiedBy>Florance Bourles</cp:lastModifiedBy>
  <cp:revision>2</cp:revision>
  <dcterms:created xsi:type="dcterms:W3CDTF">2022-03-02T13:08:00Z</dcterms:created>
  <dcterms:modified xsi:type="dcterms:W3CDTF">2022-03-02T13:08:00Z</dcterms:modified>
</cp:coreProperties>
</file>